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26" w:rsidRPr="00D51326" w:rsidRDefault="00D57344" w:rsidP="00D51326">
      <w:pPr>
        <w:jc w:val="center"/>
        <w:rPr>
          <w:rFonts w:ascii="Curlz MT" w:hAnsi="Curlz MT"/>
          <w:sz w:val="120"/>
          <w:szCs w:val="120"/>
        </w:rPr>
      </w:pPr>
      <w:r w:rsidRPr="00D57344">
        <w:rPr>
          <w:noProof/>
          <w:sz w:val="120"/>
          <w:szCs w:val="120"/>
        </w:rPr>
        <w:pict>
          <v:roundrect id="_x0000_s1028" style="position:absolute;left:0;text-align:left;margin-left:126pt;margin-top:98.25pt;width:212.25pt;height:86.25pt;z-index:-251657728" arcsize="10923f"/>
        </w:pict>
      </w:r>
      <w:r w:rsidR="00F049CF">
        <w:rPr>
          <w:noProof/>
          <w:sz w:val="120"/>
          <w:szCs w:val="1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47625</wp:posOffset>
            </wp:positionV>
            <wp:extent cx="981075" cy="904875"/>
            <wp:effectExtent l="19050" t="0" r="9525" b="0"/>
            <wp:wrapNone/>
            <wp:docPr id="1" name="Picture 2" descr="MCj040819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08190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9CF" w:rsidRPr="00F049CF">
        <w:rPr>
          <w:noProof/>
          <w:sz w:val="120"/>
          <w:szCs w:val="1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95250</wp:posOffset>
            </wp:positionV>
            <wp:extent cx="981075" cy="904875"/>
            <wp:effectExtent l="19050" t="0" r="9525" b="0"/>
            <wp:wrapNone/>
            <wp:docPr id="2" name="Picture 2" descr="MCj040819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08190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9CF" w:rsidRPr="00F049CF">
        <w:rPr>
          <w:rFonts w:ascii="Curlz MT" w:hAnsi="Curlz MT"/>
          <w:sz w:val="120"/>
          <w:szCs w:val="120"/>
        </w:rPr>
        <w:t>February News</w:t>
      </w:r>
    </w:p>
    <w:p w:rsidR="00D51326" w:rsidRDefault="00D51326" w:rsidP="00F049CF">
      <w:pPr>
        <w:spacing w:after="0" w:line="240" w:lineRule="auto"/>
        <w:jc w:val="center"/>
        <w:rPr>
          <w:rFonts w:ascii="Curlz MT" w:hAnsi="Curlz MT"/>
          <w:b/>
          <w:sz w:val="24"/>
          <w:szCs w:val="24"/>
        </w:rPr>
      </w:pPr>
      <w:r>
        <w:rPr>
          <w:rFonts w:ascii="Curlz MT" w:hAnsi="Curlz MT"/>
          <w:b/>
          <w:sz w:val="24"/>
          <w:szCs w:val="24"/>
        </w:rPr>
        <w:t xml:space="preserve">February </w:t>
      </w:r>
      <w:r w:rsidR="00E52D68">
        <w:rPr>
          <w:rFonts w:ascii="Curlz MT" w:hAnsi="Curlz MT"/>
          <w:b/>
          <w:sz w:val="24"/>
          <w:szCs w:val="24"/>
        </w:rPr>
        <w:t>4</w:t>
      </w:r>
      <w:r w:rsidRPr="00D51326">
        <w:rPr>
          <w:rFonts w:ascii="Curlz MT" w:hAnsi="Curlz MT"/>
          <w:b/>
          <w:sz w:val="24"/>
          <w:szCs w:val="24"/>
          <w:vertAlign w:val="superscript"/>
        </w:rPr>
        <w:t>th</w:t>
      </w:r>
      <w:r>
        <w:rPr>
          <w:rFonts w:ascii="Curlz MT" w:hAnsi="Curlz MT"/>
          <w:b/>
          <w:sz w:val="24"/>
          <w:szCs w:val="24"/>
        </w:rPr>
        <w:t>: No uniform day for $1</w:t>
      </w:r>
    </w:p>
    <w:p w:rsidR="00D51326" w:rsidRDefault="00D51326" w:rsidP="00F049CF">
      <w:pPr>
        <w:spacing w:after="0" w:line="240" w:lineRule="auto"/>
        <w:jc w:val="center"/>
        <w:rPr>
          <w:rFonts w:ascii="Curlz MT" w:hAnsi="Curlz MT"/>
          <w:b/>
          <w:sz w:val="24"/>
          <w:szCs w:val="24"/>
        </w:rPr>
      </w:pPr>
    </w:p>
    <w:p w:rsidR="00E52D68" w:rsidRDefault="00E52D68" w:rsidP="00F049CF">
      <w:pPr>
        <w:spacing w:after="0" w:line="240" w:lineRule="auto"/>
        <w:jc w:val="center"/>
        <w:rPr>
          <w:rFonts w:ascii="Curlz MT" w:hAnsi="Curlz MT"/>
          <w:b/>
          <w:sz w:val="24"/>
          <w:szCs w:val="24"/>
        </w:rPr>
      </w:pPr>
      <w:r>
        <w:rPr>
          <w:rFonts w:ascii="Curlz MT" w:hAnsi="Curlz MT"/>
          <w:b/>
          <w:sz w:val="24"/>
          <w:szCs w:val="24"/>
        </w:rPr>
        <w:t>February 14</w:t>
      </w:r>
      <w:r w:rsidRPr="00E52D68">
        <w:rPr>
          <w:rFonts w:ascii="Curlz MT" w:hAnsi="Curlz MT"/>
          <w:b/>
          <w:sz w:val="24"/>
          <w:szCs w:val="24"/>
          <w:vertAlign w:val="superscript"/>
        </w:rPr>
        <w:t>th</w:t>
      </w:r>
      <w:r>
        <w:rPr>
          <w:rFonts w:ascii="Curlz MT" w:hAnsi="Curlz MT"/>
          <w:b/>
          <w:sz w:val="24"/>
          <w:szCs w:val="24"/>
        </w:rPr>
        <w:t>: Valentine’s Day Party!!</w:t>
      </w:r>
    </w:p>
    <w:p w:rsidR="00E52D68" w:rsidRDefault="00E52D68" w:rsidP="00F049CF">
      <w:pPr>
        <w:spacing w:after="0" w:line="240" w:lineRule="auto"/>
        <w:jc w:val="center"/>
        <w:rPr>
          <w:rFonts w:ascii="Curlz MT" w:hAnsi="Curlz MT"/>
          <w:b/>
          <w:sz w:val="24"/>
          <w:szCs w:val="24"/>
        </w:rPr>
      </w:pPr>
    </w:p>
    <w:p w:rsidR="00E52D68" w:rsidRPr="00D51326" w:rsidRDefault="00E52D68" w:rsidP="00F049CF">
      <w:pPr>
        <w:spacing w:after="0" w:line="240" w:lineRule="auto"/>
        <w:jc w:val="center"/>
        <w:rPr>
          <w:rFonts w:ascii="Curlz MT" w:hAnsi="Curlz MT"/>
          <w:b/>
          <w:sz w:val="24"/>
          <w:szCs w:val="24"/>
        </w:rPr>
        <w:sectPr w:rsidR="00E52D68" w:rsidRPr="00D51326" w:rsidSect="00E52D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urlz MT" w:hAnsi="Curlz MT"/>
          <w:b/>
          <w:sz w:val="24"/>
          <w:szCs w:val="24"/>
        </w:rPr>
        <w:t>February 21</w:t>
      </w:r>
      <w:r w:rsidRPr="00E52D68">
        <w:rPr>
          <w:rFonts w:ascii="Curlz MT" w:hAnsi="Curlz MT"/>
          <w:b/>
          <w:sz w:val="24"/>
          <w:szCs w:val="24"/>
          <w:vertAlign w:val="superscript"/>
        </w:rPr>
        <w:t>st</w:t>
      </w:r>
      <w:r>
        <w:rPr>
          <w:rFonts w:ascii="Curlz MT" w:hAnsi="Curlz MT"/>
          <w:b/>
          <w:sz w:val="24"/>
          <w:szCs w:val="24"/>
        </w:rPr>
        <w:t>: NO SCHOOL</w:t>
      </w:r>
    </w:p>
    <w:p w:rsidR="00D51326" w:rsidRDefault="00D51326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hope you are all staying warm in the cold Michigan weather! Please make sure your child comes to school prepared to go outside everyday.  </w:t>
      </w: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Also, please remember to send your child with a snack each day.  Classroom snacks are always welcome!</w:t>
      </w: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F049CF" w:rsidRPr="00F049CF" w:rsidRDefault="00F049CF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F049CF">
        <w:rPr>
          <w:rFonts w:ascii="Cambria" w:hAnsi="Cambria"/>
          <w:b/>
          <w:sz w:val="24"/>
          <w:szCs w:val="24"/>
          <w:u w:val="single"/>
        </w:rPr>
        <w:t>Math</w:t>
      </w:r>
    </w:p>
    <w:p w:rsidR="00F049CF" w:rsidRDefault="00E52D68" w:rsidP="00F049CF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  <w:vertAlign w:val="superscript"/>
        </w:rPr>
        <w:t>st</w:t>
      </w:r>
      <w:r>
        <w:rPr>
          <w:rFonts w:ascii="Cambria" w:hAnsi="Cambria"/>
          <w:sz w:val="24"/>
          <w:szCs w:val="24"/>
        </w:rPr>
        <w:t xml:space="preserve"> graders are finishing up their</w:t>
      </w:r>
      <w:r w:rsidR="00F049CF">
        <w:rPr>
          <w:rFonts w:ascii="Cambria" w:hAnsi="Cambria"/>
          <w:sz w:val="24"/>
          <w:szCs w:val="24"/>
        </w:rPr>
        <w:t xml:space="preserve"> unit on counting and using a hundreds chart.  We are moving right along and beginning measurement.  Some key vocabulary words to help your child understand are </w:t>
      </w:r>
      <w:r w:rsidR="00F049CF">
        <w:rPr>
          <w:rFonts w:ascii="Cambria" w:hAnsi="Cambria"/>
          <w:b/>
          <w:sz w:val="24"/>
          <w:szCs w:val="24"/>
        </w:rPr>
        <w:t xml:space="preserve">heavy/heavier/heaviest, length, light/lighter/lightest, long/longer/longest, measure, weight, </w:t>
      </w:r>
      <w:proofErr w:type="gramStart"/>
      <w:r w:rsidR="00F049CF">
        <w:rPr>
          <w:rFonts w:ascii="Cambria" w:hAnsi="Cambria"/>
          <w:b/>
          <w:sz w:val="24"/>
          <w:szCs w:val="24"/>
        </w:rPr>
        <w:t>short</w:t>
      </w:r>
      <w:proofErr w:type="gramEnd"/>
      <w:r w:rsidR="00F049CF">
        <w:rPr>
          <w:rFonts w:ascii="Cambria" w:hAnsi="Cambria"/>
          <w:b/>
          <w:sz w:val="24"/>
          <w:szCs w:val="24"/>
        </w:rPr>
        <w:t>/shorter/shortest.</w:t>
      </w:r>
    </w:p>
    <w:p w:rsidR="00E52D68" w:rsidRPr="00E52D68" w:rsidRDefault="00E52D68" w:rsidP="00F049CF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  <w:vertAlign w:val="superscript"/>
        </w:rPr>
        <w:t xml:space="preserve">nd </w:t>
      </w:r>
      <w:r>
        <w:rPr>
          <w:rFonts w:ascii="Cambria" w:hAnsi="Cambria"/>
          <w:sz w:val="24"/>
          <w:szCs w:val="24"/>
        </w:rPr>
        <w:t xml:space="preserve">graders are taking their test this week on telling time to the nearest 5-minutes.  Their next unit will focus on fractions. Key vocabulary for the will be: </w:t>
      </w:r>
      <w:r>
        <w:rPr>
          <w:rFonts w:ascii="Cambria" w:hAnsi="Cambria"/>
          <w:b/>
          <w:sz w:val="24"/>
          <w:szCs w:val="24"/>
        </w:rPr>
        <w:t>fraction, equal parts, whole, unit fraction, and group.</w:t>
      </w: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F049CF" w:rsidRDefault="00F049CF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Social Studies</w:t>
      </w: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month </w:t>
      </w:r>
      <w:r w:rsidR="00C7788E">
        <w:rPr>
          <w:rFonts w:ascii="Cambria" w:hAnsi="Cambria"/>
          <w:sz w:val="24"/>
          <w:szCs w:val="24"/>
        </w:rPr>
        <w:t>our class</w:t>
      </w:r>
      <w:r>
        <w:rPr>
          <w:rFonts w:ascii="Cambria" w:hAnsi="Cambria"/>
          <w:sz w:val="24"/>
          <w:szCs w:val="24"/>
        </w:rPr>
        <w:t xml:space="preserve"> will learn about goods </w:t>
      </w:r>
      <w:r w:rsidR="00C7788E">
        <w:rPr>
          <w:rFonts w:ascii="Cambria" w:hAnsi="Cambria"/>
          <w:sz w:val="24"/>
          <w:szCs w:val="24"/>
        </w:rPr>
        <w:t xml:space="preserve">and services </w:t>
      </w:r>
      <w:r w:rsidR="00F43E87">
        <w:rPr>
          <w:rFonts w:ascii="Cambria" w:hAnsi="Cambria"/>
          <w:sz w:val="24"/>
          <w:szCs w:val="24"/>
        </w:rPr>
        <w:t>and public issues within a community.  This is always a fun</w:t>
      </w:r>
      <w:r>
        <w:rPr>
          <w:rFonts w:ascii="Cambria" w:hAnsi="Cambria"/>
          <w:sz w:val="24"/>
          <w:szCs w:val="24"/>
        </w:rPr>
        <w:t xml:space="preserve"> unit and is so applicable to their lives!</w:t>
      </w:r>
    </w:p>
    <w:p w:rsidR="00F049CF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9749D4" w:rsidRDefault="009749D4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9749D4" w:rsidRDefault="009749D4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F049CF" w:rsidRDefault="00F049CF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Science</w:t>
      </w:r>
    </w:p>
    <w:p w:rsidR="00F43E87" w:rsidRPr="00F43E87" w:rsidRDefault="00F43E87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Our study of the so</w:t>
      </w:r>
      <w:r w:rsidR="005400E7">
        <w:rPr>
          <w:rFonts w:ascii="Cambria" w:hAnsi="Cambria"/>
          <w:sz w:val="24"/>
          <w:szCs w:val="24"/>
        </w:rPr>
        <w:t xml:space="preserve">lar system </w:t>
      </w:r>
      <w:r>
        <w:rPr>
          <w:rFonts w:ascii="Cambria" w:hAnsi="Cambria"/>
          <w:sz w:val="24"/>
          <w:szCs w:val="24"/>
        </w:rPr>
        <w:t>has come to a close, the students really enjoyed learning and researching the planets!</w:t>
      </w:r>
      <w:r w:rsidR="005400E7">
        <w:rPr>
          <w:rFonts w:ascii="Cambria" w:hAnsi="Cambria"/>
          <w:sz w:val="24"/>
          <w:szCs w:val="24"/>
        </w:rPr>
        <w:t xml:space="preserve">  This week we will be learning more about magnets.</w:t>
      </w:r>
    </w:p>
    <w:p w:rsidR="00D51326" w:rsidRDefault="00F049CF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Science fai</w:t>
      </w:r>
      <w:r w:rsidR="0014392C">
        <w:rPr>
          <w:rFonts w:ascii="Cambria" w:hAnsi="Cambria"/>
          <w:sz w:val="24"/>
          <w:szCs w:val="24"/>
        </w:rPr>
        <w:t>r</w:t>
      </w:r>
      <w:r w:rsidR="00F43E87">
        <w:rPr>
          <w:rFonts w:ascii="Cambria" w:hAnsi="Cambria"/>
          <w:sz w:val="24"/>
          <w:szCs w:val="24"/>
        </w:rPr>
        <w:t xml:space="preserve"> will soon begin and we will be making our hypothesis next week</w:t>
      </w:r>
      <w:r>
        <w:rPr>
          <w:rFonts w:ascii="Cambria" w:hAnsi="Cambria"/>
          <w:sz w:val="24"/>
          <w:szCs w:val="24"/>
        </w:rPr>
        <w:t>!</w:t>
      </w:r>
      <w:r w:rsidR="00F43E87">
        <w:rPr>
          <w:rFonts w:ascii="Cambria" w:hAnsi="Cambria"/>
          <w:i/>
          <w:sz w:val="24"/>
          <w:szCs w:val="24"/>
        </w:rPr>
        <w:t xml:space="preserve">  </w:t>
      </w:r>
      <w:r w:rsidR="00F43E87">
        <w:rPr>
          <w:rFonts w:ascii="Cambria" w:hAnsi="Cambria"/>
          <w:sz w:val="24"/>
          <w:szCs w:val="24"/>
        </w:rPr>
        <w:t xml:space="preserve">We will be doing this project as a whole </w:t>
      </w:r>
      <w:r w:rsidR="005400E7">
        <w:rPr>
          <w:rFonts w:ascii="Cambria" w:hAnsi="Cambria"/>
          <w:sz w:val="24"/>
          <w:szCs w:val="24"/>
        </w:rPr>
        <w:t>class;</w:t>
      </w:r>
      <w:r w:rsidR="00F43E87">
        <w:rPr>
          <w:rFonts w:ascii="Cambria" w:hAnsi="Cambria"/>
          <w:sz w:val="24"/>
          <w:szCs w:val="24"/>
        </w:rPr>
        <w:t xml:space="preserve"> there </w:t>
      </w:r>
      <w:r w:rsidR="005400E7">
        <w:rPr>
          <w:rFonts w:ascii="Cambria" w:hAnsi="Cambria"/>
          <w:sz w:val="24"/>
          <w:szCs w:val="24"/>
        </w:rPr>
        <w:t xml:space="preserve">will </w:t>
      </w:r>
      <w:r w:rsidR="005400E7" w:rsidRPr="005400E7">
        <w:rPr>
          <w:rFonts w:ascii="Cambria" w:hAnsi="Cambria"/>
          <w:b/>
          <w:sz w:val="24"/>
          <w:szCs w:val="24"/>
        </w:rPr>
        <w:t>not</w:t>
      </w:r>
      <w:r w:rsidR="005400E7">
        <w:rPr>
          <w:rFonts w:ascii="Cambria" w:hAnsi="Cambria"/>
          <w:sz w:val="24"/>
          <w:szCs w:val="24"/>
        </w:rPr>
        <w:t xml:space="preserve"> be any outside work that needs to be done at home. </w:t>
      </w:r>
      <w:r w:rsidR="005400E7" w:rsidRPr="005400E7">
        <w:rPr>
          <w:rFonts w:ascii="Cambria" w:hAnsi="Cambria"/>
          <w:sz w:val="24"/>
          <w:szCs w:val="24"/>
        </w:rPr>
        <w:sym w:font="Wingdings" w:char="F04A"/>
      </w:r>
    </w:p>
    <w:p w:rsidR="00F049CF" w:rsidRDefault="0014392C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science fair will be March </w:t>
      </w:r>
      <w:r w:rsidR="005400E7">
        <w:rPr>
          <w:rFonts w:ascii="Cambria" w:hAnsi="Cambria"/>
          <w:sz w:val="24"/>
          <w:szCs w:val="24"/>
        </w:rPr>
        <w:t>28</w:t>
      </w:r>
      <w:r w:rsidRPr="0014392C">
        <w:rPr>
          <w:rFonts w:ascii="Cambria" w:hAnsi="Cambria"/>
          <w:sz w:val="24"/>
          <w:szCs w:val="24"/>
          <w:vertAlign w:val="superscript"/>
        </w:rPr>
        <w:t>th</w:t>
      </w:r>
      <w:r w:rsidR="005400E7">
        <w:rPr>
          <w:rFonts w:ascii="Cambria" w:hAnsi="Cambria"/>
          <w:sz w:val="24"/>
          <w:szCs w:val="24"/>
        </w:rPr>
        <w:t xml:space="preserve"> -30</w:t>
      </w:r>
      <w:r w:rsidR="005400E7" w:rsidRPr="005400E7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>.  More information on this to follow!</w:t>
      </w:r>
    </w:p>
    <w:p w:rsidR="0014392C" w:rsidRDefault="0014392C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14392C" w:rsidRDefault="0014392C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Language Arts</w:t>
      </w:r>
    </w:p>
    <w:p w:rsidR="005400E7" w:rsidRDefault="0014392C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Reading groups have been going very well and we have been busy studying many blends and word families!  </w:t>
      </w:r>
      <w:r w:rsidR="005400E7">
        <w:rPr>
          <w:rFonts w:ascii="Cambria" w:hAnsi="Cambria"/>
          <w:sz w:val="24"/>
          <w:szCs w:val="24"/>
        </w:rPr>
        <w:t>We have started on the “I” word families and will begin “o” soon!</w:t>
      </w:r>
    </w:p>
    <w:p w:rsidR="005400E7" w:rsidRDefault="005400E7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research projects look great, thank you for all of you who helped your child with this at home. </w:t>
      </w:r>
      <w:r w:rsidRPr="005400E7">
        <w:rPr>
          <w:rFonts w:ascii="Cambria" w:hAnsi="Cambria"/>
          <w:sz w:val="24"/>
          <w:szCs w:val="24"/>
        </w:rPr>
        <w:sym w:font="Wingdings" w:char="F04A"/>
      </w:r>
      <w:r>
        <w:rPr>
          <w:rFonts w:ascii="Cambria" w:hAnsi="Cambria"/>
          <w:sz w:val="24"/>
          <w:szCs w:val="24"/>
        </w:rPr>
        <w:t xml:space="preserve">  We will be presenting our projects this week!</w:t>
      </w:r>
    </w:p>
    <w:p w:rsidR="0014392C" w:rsidRDefault="005400E7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 will also be continuing to make connections </w:t>
      </w:r>
      <w:r w:rsidR="00CF6945">
        <w:rPr>
          <w:rFonts w:ascii="Cambria" w:hAnsi="Cambria"/>
          <w:sz w:val="24"/>
          <w:szCs w:val="24"/>
        </w:rPr>
        <w:t xml:space="preserve">within stories </w:t>
      </w:r>
      <w:r>
        <w:rPr>
          <w:rFonts w:ascii="Cambria" w:hAnsi="Cambria"/>
          <w:sz w:val="24"/>
          <w:szCs w:val="24"/>
        </w:rPr>
        <w:t xml:space="preserve">and write about them from one story to the next.  </w:t>
      </w:r>
    </w:p>
    <w:p w:rsidR="005400E7" w:rsidRDefault="005400E7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CF6945" w:rsidRDefault="00CF6945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CF6945" w:rsidRDefault="00CF6945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CF6945" w:rsidRDefault="00CF6945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CF6945" w:rsidRDefault="00CF6945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:rsidR="0014392C" w:rsidRDefault="0014392C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lastRenderedPageBreak/>
        <w:t>Character Education</w:t>
      </w:r>
    </w:p>
    <w:p w:rsidR="0014392C" w:rsidRDefault="0014392C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Our January Hero of Good Judgment is </w:t>
      </w:r>
      <w:r w:rsidR="005400E7">
        <w:rPr>
          <w:rFonts w:ascii="Cambria" w:hAnsi="Cambria"/>
          <w:b/>
          <w:i/>
          <w:sz w:val="24"/>
          <w:szCs w:val="24"/>
        </w:rPr>
        <w:t>Arielle Rocha</w:t>
      </w:r>
      <w:r>
        <w:rPr>
          <w:rFonts w:ascii="Cambria" w:hAnsi="Cambria"/>
          <w:sz w:val="24"/>
          <w:szCs w:val="24"/>
        </w:rPr>
        <w:t xml:space="preserve">.  I can count on her to make wise choices, even if I am not always watching her.  </w:t>
      </w:r>
    </w:p>
    <w:p w:rsidR="0014392C" w:rsidRDefault="005400E7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Thank you, Arielle</w:t>
      </w:r>
      <w:r w:rsidR="0014392C">
        <w:rPr>
          <w:rFonts w:ascii="Cambria" w:hAnsi="Cambria"/>
          <w:sz w:val="24"/>
          <w:szCs w:val="24"/>
        </w:rPr>
        <w:t xml:space="preserve"> </w:t>
      </w:r>
      <w:r w:rsidR="0014392C" w:rsidRPr="0014392C">
        <w:rPr>
          <w:rFonts w:ascii="Cambria" w:hAnsi="Cambria"/>
          <w:sz w:val="24"/>
          <w:szCs w:val="24"/>
        </w:rPr>
        <w:sym w:font="Wingdings" w:char="F04A"/>
      </w:r>
    </w:p>
    <w:p w:rsidR="00D85796" w:rsidRDefault="0014392C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Our February character education theme is integrity.</w:t>
      </w:r>
      <w:r w:rsidR="00C10FBE">
        <w:rPr>
          <w:rFonts w:ascii="Cambria" w:hAnsi="Cambria"/>
          <w:sz w:val="24"/>
          <w:szCs w:val="24"/>
        </w:rPr>
        <w:t xml:space="preserve">  </w:t>
      </w:r>
    </w:p>
    <w:p w:rsidR="005400E7" w:rsidRDefault="005400E7" w:rsidP="00F049CF">
      <w:pPr>
        <w:spacing w:after="0" w:line="240" w:lineRule="auto"/>
        <w:rPr>
          <w:rFonts w:ascii="Cambria" w:hAnsi="Cambria"/>
          <w:sz w:val="24"/>
          <w:szCs w:val="24"/>
        </w:rPr>
      </w:pPr>
    </w:p>
    <w:p w:rsidR="00C10FBE" w:rsidRDefault="00C10FBE" w:rsidP="00F049CF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Valentine’s Day Party!!!!!!!!!!!!!!!!</w:t>
      </w:r>
    </w:p>
    <w:p w:rsidR="00C10FBE" w:rsidRPr="00D85796" w:rsidRDefault="00C10FBE" w:rsidP="00F049CF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This is such an exciting time of year!!  Our Valenti</w:t>
      </w:r>
      <w:r w:rsidR="005400E7">
        <w:rPr>
          <w:rFonts w:ascii="Cambria" w:hAnsi="Cambria"/>
          <w:sz w:val="24"/>
          <w:szCs w:val="24"/>
        </w:rPr>
        <w:t>ne’s Day party will be on Monday</w:t>
      </w:r>
      <w:r>
        <w:rPr>
          <w:rFonts w:ascii="Cambria" w:hAnsi="Cambria"/>
          <w:sz w:val="24"/>
          <w:szCs w:val="24"/>
        </w:rPr>
        <w:t>, February 1</w:t>
      </w:r>
      <w:r w:rsidR="005400E7">
        <w:rPr>
          <w:rFonts w:ascii="Cambria" w:hAnsi="Cambria"/>
          <w:sz w:val="24"/>
          <w:szCs w:val="24"/>
        </w:rPr>
        <w:t>4</w:t>
      </w:r>
      <w:r w:rsidRPr="00C10FBE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in the afternoon.  Below you will find a class list if you would like your child to give out Valentines during the party.</w:t>
      </w:r>
      <w:r w:rsidR="00D85796">
        <w:rPr>
          <w:rFonts w:ascii="Cambria" w:hAnsi="Cambria"/>
          <w:sz w:val="24"/>
          <w:szCs w:val="24"/>
        </w:rPr>
        <w:t xml:space="preserve">  You do not have to participate in this, it is optional!  </w:t>
      </w:r>
      <w:r w:rsidR="005400E7">
        <w:rPr>
          <w:rFonts w:ascii="Cambria" w:hAnsi="Cambria"/>
          <w:sz w:val="24"/>
          <w:szCs w:val="24"/>
        </w:rPr>
        <w:t>We will be decorating bags in school for our Valentines.</w:t>
      </w:r>
    </w:p>
    <w:p w:rsidR="00C10FBE" w:rsidRDefault="00C10FBE" w:rsidP="00F049C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C10FBE" w:rsidRDefault="00C10FBE" w:rsidP="00F049C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C10FBE" w:rsidRDefault="00C10FBE" w:rsidP="00F049CF">
      <w:pPr>
        <w:spacing w:after="0" w:line="240" w:lineRule="auto"/>
        <w:rPr>
          <w:rFonts w:ascii="Cambria" w:hAnsi="Cambria"/>
          <w:b/>
          <w:sz w:val="24"/>
          <w:szCs w:val="24"/>
        </w:rPr>
        <w:sectPr w:rsidR="00C10FBE" w:rsidSect="00F049C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10FBE" w:rsidRDefault="00C10FBE" w:rsidP="00F049CF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C10FBE" w:rsidRPr="009749D4" w:rsidRDefault="00C10FBE" w:rsidP="00C10FBE">
      <w:pPr>
        <w:spacing w:after="0" w:line="240" w:lineRule="auto"/>
        <w:jc w:val="center"/>
        <w:rPr>
          <w:rFonts w:ascii="Berlin Sans FB" w:hAnsi="Berlin Sans FB"/>
          <w:b/>
          <w:sz w:val="48"/>
          <w:szCs w:val="48"/>
        </w:rPr>
      </w:pPr>
      <w:r w:rsidRPr="00D85796">
        <w:rPr>
          <w:rFonts w:ascii="Berlin Sans FB" w:hAnsi="Berlin Sans FB"/>
          <w:b/>
          <w:sz w:val="52"/>
          <w:szCs w:val="52"/>
        </w:rPr>
        <w:t xml:space="preserve"> </w:t>
      </w:r>
      <w:r w:rsidR="009749D4" w:rsidRPr="009749D4">
        <w:rPr>
          <w:rFonts w:ascii="Berlin Sans FB" w:hAnsi="Berlin Sans FB"/>
          <w:b/>
          <w:sz w:val="48"/>
          <w:szCs w:val="48"/>
        </w:rPr>
        <w:t>1</w:t>
      </w:r>
      <w:r w:rsidR="009749D4" w:rsidRPr="009749D4">
        <w:rPr>
          <w:rFonts w:ascii="Berlin Sans FB" w:hAnsi="Berlin Sans FB"/>
          <w:b/>
          <w:sz w:val="48"/>
          <w:szCs w:val="48"/>
          <w:vertAlign w:val="superscript"/>
        </w:rPr>
        <w:t>st</w:t>
      </w:r>
      <w:r w:rsidR="009749D4" w:rsidRPr="009749D4">
        <w:rPr>
          <w:rFonts w:ascii="Berlin Sans FB" w:hAnsi="Berlin Sans FB"/>
          <w:b/>
          <w:sz w:val="48"/>
          <w:szCs w:val="48"/>
        </w:rPr>
        <w:t>/2</w:t>
      </w:r>
      <w:r w:rsidR="009749D4" w:rsidRPr="009749D4">
        <w:rPr>
          <w:rFonts w:ascii="Berlin Sans FB" w:hAnsi="Berlin Sans FB"/>
          <w:b/>
          <w:sz w:val="48"/>
          <w:szCs w:val="48"/>
          <w:vertAlign w:val="superscript"/>
        </w:rPr>
        <w:t>nd</w:t>
      </w:r>
      <w:r w:rsidR="009749D4" w:rsidRPr="009749D4">
        <w:rPr>
          <w:rFonts w:ascii="Berlin Sans FB" w:hAnsi="Berlin Sans FB"/>
          <w:b/>
          <w:sz w:val="48"/>
          <w:szCs w:val="48"/>
        </w:rPr>
        <w:t xml:space="preserve"> </w:t>
      </w:r>
      <w:r w:rsidRPr="009749D4">
        <w:rPr>
          <w:rFonts w:ascii="Berlin Sans FB" w:hAnsi="Berlin Sans FB"/>
          <w:b/>
          <w:sz w:val="48"/>
          <w:szCs w:val="48"/>
        </w:rPr>
        <w:t>Grade Class List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proofErr w:type="spellStart"/>
      <w:r w:rsidRPr="009749D4">
        <w:rPr>
          <w:rFonts w:ascii="Berlin Sans FB" w:hAnsi="Berlin Sans FB"/>
          <w:sz w:val="36"/>
          <w:szCs w:val="36"/>
        </w:rPr>
        <w:t>Tegan</w:t>
      </w:r>
      <w:proofErr w:type="spellEnd"/>
      <w:r w:rsidRPr="009749D4">
        <w:rPr>
          <w:rFonts w:ascii="Berlin Sans FB" w:hAnsi="Berlin Sans FB"/>
          <w:sz w:val="36"/>
          <w:szCs w:val="36"/>
        </w:rPr>
        <w:t xml:space="preserve"> Bush</w:t>
      </w:r>
    </w:p>
    <w:p w:rsidR="00C10FBE" w:rsidRPr="009749D4" w:rsidRDefault="005400E7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Princeton Daniel</w:t>
      </w:r>
    </w:p>
    <w:p w:rsidR="005400E7" w:rsidRPr="009749D4" w:rsidRDefault="005400E7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 xml:space="preserve">Olivia </w:t>
      </w:r>
      <w:proofErr w:type="spellStart"/>
      <w:r w:rsidRPr="009749D4">
        <w:rPr>
          <w:rFonts w:ascii="Berlin Sans FB" w:hAnsi="Berlin Sans FB"/>
          <w:sz w:val="36"/>
          <w:szCs w:val="36"/>
        </w:rPr>
        <w:t>DeMeester</w:t>
      </w:r>
      <w:proofErr w:type="spellEnd"/>
    </w:p>
    <w:p w:rsidR="005400E7" w:rsidRPr="009749D4" w:rsidRDefault="005400E7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proofErr w:type="spellStart"/>
      <w:r w:rsidRPr="009749D4">
        <w:rPr>
          <w:rFonts w:ascii="Berlin Sans FB" w:hAnsi="Berlin Sans FB"/>
          <w:sz w:val="36"/>
          <w:szCs w:val="36"/>
        </w:rPr>
        <w:t>Obed</w:t>
      </w:r>
      <w:proofErr w:type="spellEnd"/>
      <w:r w:rsidRPr="009749D4">
        <w:rPr>
          <w:rFonts w:ascii="Berlin Sans FB" w:hAnsi="Berlin Sans FB"/>
          <w:sz w:val="36"/>
          <w:szCs w:val="36"/>
        </w:rPr>
        <w:t xml:space="preserve"> </w:t>
      </w:r>
      <w:proofErr w:type="spellStart"/>
      <w:r w:rsidRPr="009749D4">
        <w:rPr>
          <w:rFonts w:ascii="Berlin Sans FB" w:hAnsi="Berlin Sans FB"/>
          <w:sz w:val="36"/>
          <w:szCs w:val="36"/>
        </w:rPr>
        <w:t>Guillen</w:t>
      </w:r>
      <w:proofErr w:type="spellEnd"/>
    </w:p>
    <w:p w:rsidR="005400E7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Ian Gunderson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Abigail Herrera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Jacob Herrera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Maya Kramer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Elizabeth Lambert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 xml:space="preserve">Amber </w:t>
      </w:r>
      <w:proofErr w:type="spellStart"/>
      <w:r w:rsidRPr="009749D4">
        <w:rPr>
          <w:rFonts w:ascii="Berlin Sans FB" w:hAnsi="Berlin Sans FB"/>
          <w:sz w:val="36"/>
          <w:szCs w:val="36"/>
        </w:rPr>
        <w:t>Lamse</w:t>
      </w:r>
      <w:proofErr w:type="spellEnd"/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proofErr w:type="spellStart"/>
      <w:r w:rsidRPr="009749D4">
        <w:rPr>
          <w:rFonts w:ascii="Berlin Sans FB" w:hAnsi="Berlin Sans FB"/>
          <w:sz w:val="36"/>
          <w:szCs w:val="36"/>
        </w:rPr>
        <w:t>Amaria</w:t>
      </w:r>
      <w:proofErr w:type="spellEnd"/>
      <w:r w:rsidRPr="009749D4">
        <w:rPr>
          <w:rFonts w:ascii="Berlin Sans FB" w:hAnsi="Berlin Sans FB"/>
          <w:sz w:val="36"/>
          <w:szCs w:val="36"/>
        </w:rPr>
        <w:t xml:space="preserve"> Lightfoot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 xml:space="preserve">Mark </w:t>
      </w:r>
      <w:proofErr w:type="spellStart"/>
      <w:r w:rsidRPr="009749D4">
        <w:rPr>
          <w:rFonts w:ascii="Berlin Sans FB" w:hAnsi="Berlin Sans FB"/>
          <w:sz w:val="36"/>
          <w:szCs w:val="36"/>
        </w:rPr>
        <w:t>Mikaya</w:t>
      </w:r>
      <w:proofErr w:type="spellEnd"/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 xml:space="preserve">Daniel </w:t>
      </w:r>
      <w:proofErr w:type="spellStart"/>
      <w:r w:rsidRPr="009749D4">
        <w:rPr>
          <w:rFonts w:ascii="Berlin Sans FB" w:hAnsi="Berlin Sans FB"/>
          <w:sz w:val="36"/>
          <w:szCs w:val="36"/>
        </w:rPr>
        <w:t>Ornelas</w:t>
      </w:r>
      <w:proofErr w:type="spellEnd"/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Oliver Reyes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Arielle Rocha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Samantha Rodriguez-Osorio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Ben Rose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Jose Sis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David Stafford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Ezra Stone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 xml:space="preserve">Amelia </w:t>
      </w:r>
      <w:proofErr w:type="spellStart"/>
      <w:r w:rsidRPr="009749D4">
        <w:rPr>
          <w:rFonts w:ascii="Berlin Sans FB" w:hAnsi="Berlin Sans FB"/>
          <w:sz w:val="36"/>
          <w:szCs w:val="36"/>
        </w:rPr>
        <w:t>Tagle</w:t>
      </w:r>
      <w:proofErr w:type="spellEnd"/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  <w:r w:rsidRPr="009749D4">
        <w:rPr>
          <w:rFonts w:ascii="Berlin Sans FB" w:hAnsi="Berlin Sans FB"/>
          <w:sz w:val="36"/>
          <w:szCs w:val="36"/>
        </w:rPr>
        <w:t>Austin Williams</w:t>
      </w: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:rsidR="009749D4" w:rsidRPr="009749D4" w:rsidRDefault="009749D4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p w:rsidR="00C10FBE" w:rsidRPr="009749D4" w:rsidRDefault="00C10FBE" w:rsidP="00C10FBE">
      <w:pPr>
        <w:spacing w:after="0" w:line="240" w:lineRule="auto"/>
        <w:jc w:val="center"/>
        <w:rPr>
          <w:rFonts w:ascii="Berlin Sans FB" w:hAnsi="Berlin Sans FB"/>
          <w:sz w:val="36"/>
          <w:szCs w:val="36"/>
        </w:rPr>
      </w:pPr>
    </w:p>
    <w:sectPr w:rsidR="00C10FBE" w:rsidRPr="009749D4" w:rsidSect="00C10F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9CF"/>
    <w:rsid w:val="0014392C"/>
    <w:rsid w:val="002D2DC8"/>
    <w:rsid w:val="003C6F10"/>
    <w:rsid w:val="005400E7"/>
    <w:rsid w:val="007F40ED"/>
    <w:rsid w:val="00935A3D"/>
    <w:rsid w:val="009749D4"/>
    <w:rsid w:val="00A229D5"/>
    <w:rsid w:val="00C10FBE"/>
    <w:rsid w:val="00C7788E"/>
    <w:rsid w:val="00CD35BB"/>
    <w:rsid w:val="00CF6945"/>
    <w:rsid w:val="00D51326"/>
    <w:rsid w:val="00D57344"/>
    <w:rsid w:val="00D85796"/>
    <w:rsid w:val="00E52D68"/>
    <w:rsid w:val="00F049CF"/>
    <w:rsid w:val="00F43E87"/>
    <w:rsid w:val="00F91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Choice Schools Associates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stehsara</dc:creator>
  <cp:keywords/>
  <dc:description/>
  <cp:lastModifiedBy>stehsara</cp:lastModifiedBy>
  <cp:revision>7</cp:revision>
  <cp:lastPrinted>2011-01-31T21:14:00Z</cp:lastPrinted>
  <dcterms:created xsi:type="dcterms:W3CDTF">2010-01-30T21:43:00Z</dcterms:created>
  <dcterms:modified xsi:type="dcterms:W3CDTF">2011-02-01T00:20:00Z</dcterms:modified>
</cp:coreProperties>
</file>